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4B" w:rsidRPr="00786CA9" w:rsidRDefault="008C025F" w:rsidP="00986D8D">
      <w:pPr>
        <w:pStyle w:val="20"/>
        <w:shd w:val="clear" w:color="auto" w:fill="auto"/>
        <w:spacing w:after="134" w:line="230" w:lineRule="exact"/>
        <w:ind w:right="200"/>
        <w:jc w:val="center"/>
        <w:rPr>
          <w:b/>
          <w:color w:val="000000"/>
          <w:sz w:val="28"/>
          <w:szCs w:val="24"/>
        </w:rPr>
      </w:pPr>
      <w:r w:rsidRPr="00786CA9">
        <w:rPr>
          <w:b/>
          <w:color w:val="000000"/>
          <w:sz w:val="28"/>
          <w:szCs w:val="24"/>
        </w:rPr>
        <w:t>ОТЧЕТ О</w:t>
      </w:r>
      <w:r w:rsidR="00F1104B" w:rsidRPr="00786CA9">
        <w:rPr>
          <w:b/>
          <w:color w:val="000000"/>
          <w:sz w:val="28"/>
          <w:szCs w:val="24"/>
        </w:rPr>
        <w:t xml:space="preserve"> РАБОТ</w:t>
      </w:r>
      <w:r w:rsidR="002D12B2" w:rsidRPr="00786CA9">
        <w:rPr>
          <w:b/>
          <w:color w:val="000000"/>
          <w:sz w:val="28"/>
          <w:szCs w:val="24"/>
        </w:rPr>
        <w:t>Е</w:t>
      </w:r>
      <w:r w:rsidR="00F1104B" w:rsidRPr="00786CA9">
        <w:rPr>
          <w:b/>
          <w:color w:val="000000"/>
          <w:sz w:val="28"/>
          <w:szCs w:val="24"/>
        </w:rPr>
        <w:t xml:space="preserve"> </w:t>
      </w:r>
    </w:p>
    <w:p w:rsidR="00F1104B" w:rsidRPr="00786CA9" w:rsidRDefault="00F1104B" w:rsidP="00986D8D">
      <w:pPr>
        <w:pStyle w:val="20"/>
        <w:shd w:val="clear" w:color="auto" w:fill="auto"/>
        <w:spacing w:after="134" w:line="230" w:lineRule="exact"/>
        <w:ind w:right="200"/>
        <w:jc w:val="center"/>
        <w:rPr>
          <w:b/>
          <w:color w:val="000000"/>
          <w:sz w:val="28"/>
          <w:szCs w:val="24"/>
        </w:rPr>
      </w:pPr>
      <w:r w:rsidRPr="00786CA9">
        <w:rPr>
          <w:b/>
          <w:color w:val="000000"/>
          <w:sz w:val="28"/>
          <w:szCs w:val="24"/>
        </w:rPr>
        <w:t xml:space="preserve">ПРОРЕКТОРА ПО УЧЕБНОЙ РАБОТЕ А.П. ЕФРЕМОВА </w:t>
      </w:r>
    </w:p>
    <w:p w:rsidR="00E954FC" w:rsidRPr="00786CA9" w:rsidRDefault="002D12B2" w:rsidP="00986D8D">
      <w:pPr>
        <w:pStyle w:val="20"/>
        <w:shd w:val="clear" w:color="auto" w:fill="auto"/>
        <w:spacing w:after="134" w:line="230" w:lineRule="exact"/>
        <w:ind w:right="200"/>
        <w:jc w:val="center"/>
        <w:rPr>
          <w:b/>
          <w:color w:val="000000"/>
          <w:sz w:val="28"/>
          <w:szCs w:val="24"/>
        </w:rPr>
      </w:pPr>
      <w:r w:rsidRPr="00786CA9">
        <w:rPr>
          <w:b/>
          <w:color w:val="000000"/>
          <w:sz w:val="28"/>
          <w:szCs w:val="24"/>
        </w:rPr>
        <w:t>З</w:t>
      </w:r>
      <w:r w:rsidR="00F1104B" w:rsidRPr="00786CA9">
        <w:rPr>
          <w:b/>
          <w:color w:val="000000"/>
          <w:sz w:val="28"/>
          <w:szCs w:val="24"/>
        </w:rPr>
        <w:t>А 201</w:t>
      </w:r>
      <w:r w:rsidR="00B007D2" w:rsidRPr="00786CA9">
        <w:rPr>
          <w:b/>
          <w:color w:val="000000"/>
          <w:sz w:val="28"/>
          <w:szCs w:val="24"/>
        </w:rPr>
        <w:t>8/</w:t>
      </w:r>
      <w:r w:rsidR="00F1104B" w:rsidRPr="00786CA9">
        <w:rPr>
          <w:b/>
          <w:color w:val="000000"/>
          <w:sz w:val="28"/>
          <w:szCs w:val="24"/>
        </w:rPr>
        <w:t>201</w:t>
      </w:r>
      <w:r w:rsidR="00B007D2" w:rsidRPr="00786CA9">
        <w:rPr>
          <w:b/>
          <w:color w:val="000000"/>
          <w:sz w:val="28"/>
          <w:szCs w:val="24"/>
        </w:rPr>
        <w:t>9</w:t>
      </w:r>
      <w:r w:rsidR="00F1104B" w:rsidRPr="00786CA9">
        <w:rPr>
          <w:b/>
          <w:color w:val="000000"/>
          <w:sz w:val="28"/>
          <w:szCs w:val="24"/>
        </w:rPr>
        <w:t xml:space="preserve"> УЧЕ</w:t>
      </w:r>
      <w:bookmarkStart w:id="0" w:name="_GoBack"/>
      <w:bookmarkEnd w:id="0"/>
      <w:r w:rsidR="00F1104B" w:rsidRPr="00786CA9">
        <w:rPr>
          <w:b/>
          <w:color w:val="000000"/>
          <w:sz w:val="28"/>
          <w:szCs w:val="24"/>
        </w:rPr>
        <w:t>БНЫЙ ГОД</w:t>
      </w:r>
    </w:p>
    <w:p w:rsidR="00047F58" w:rsidRPr="00217EF7" w:rsidRDefault="00047F58" w:rsidP="00986D8D">
      <w:pPr>
        <w:pStyle w:val="20"/>
        <w:shd w:val="clear" w:color="auto" w:fill="auto"/>
        <w:spacing w:after="134" w:line="230" w:lineRule="exact"/>
        <w:ind w:right="200"/>
        <w:jc w:val="center"/>
        <w:rPr>
          <w:b/>
          <w:color w:val="000000"/>
          <w:sz w:val="24"/>
          <w:szCs w:val="24"/>
        </w:rPr>
      </w:pPr>
    </w:p>
    <w:p w:rsidR="00E954FC" w:rsidRDefault="006247AD" w:rsidP="00986D8D">
      <w:pPr>
        <w:pStyle w:val="20"/>
        <w:shd w:val="clear" w:color="auto" w:fill="auto"/>
        <w:spacing w:after="134" w:line="230" w:lineRule="exact"/>
        <w:ind w:right="20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E954FC" w:rsidRPr="00217EF7">
        <w:rPr>
          <w:b/>
          <w:color w:val="000000"/>
          <w:sz w:val="24"/>
          <w:szCs w:val="24"/>
        </w:rPr>
        <w:t xml:space="preserve">. Таблица </w:t>
      </w:r>
      <w:r w:rsidR="008C025F">
        <w:rPr>
          <w:b/>
          <w:color w:val="000000"/>
          <w:sz w:val="24"/>
          <w:szCs w:val="24"/>
        </w:rPr>
        <w:t>отчета о мероприятиях</w:t>
      </w:r>
      <w:r w:rsidR="00E954FC" w:rsidRPr="00217EF7">
        <w:rPr>
          <w:b/>
          <w:color w:val="000000"/>
          <w:sz w:val="24"/>
          <w:szCs w:val="24"/>
        </w:rPr>
        <w:t xml:space="preserve"> </w:t>
      </w:r>
    </w:p>
    <w:p w:rsidR="006247AD" w:rsidRDefault="006247AD" w:rsidP="00986D8D">
      <w:pPr>
        <w:pStyle w:val="20"/>
        <w:shd w:val="clear" w:color="auto" w:fill="auto"/>
        <w:spacing w:after="134" w:line="230" w:lineRule="exact"/>
        <w:ind w:right="200"/>
        <w:jc w:val="left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642"/>
        <w:gridCol w:w="1842"/>
        <w:gridCol w:w="2869"/>
      </w:tblGrid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№№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работ/мероприятий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Сроки исполнения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Отчет о проделанной работе</w:t>
            </w: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УЧЕБНАЯ РАБОТА (УОП, ФАКУЛЬТЕТЫ И УЧЕБНЫЕ ИНСТИТУТЫ РУДН)</w:t>
            </w:r>
          </w:p>
        </w:tc>
      </w:tr>
      <w:tr w:rsidR="002D12B2" w:rsidRPr="006247AD" w:rsidTr="002D12B2">
        <w:trPr>
          <w:trHeight w:val="1827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Контроль расписания занятий в начале каждого семестра 2018/19уч.г.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августа - 30 сентября 2018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01-28 февраля 2019</w:t>
            </w:r>
          </w:p>
          <w:p w:rsidR="002D12B2" w:rsidRPr="006247AD" w:rsidRDefault="002D12B2" w:rsidP="006247AD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расписание проконтролировано в первом и втором семестрах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готовности учебно-лабораторной и материально- технической базы РУДН к началу нового 2018/19уч.г.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31 августа 2018 (Ректорат)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Участие в посвящении в студенты на ф-тах.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1-3 сентября 2018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 участие принято.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обеспечения иностранных студентов первых курсов текстами лекций.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15 сентября 2018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Студенты обеспечены материалами.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12B2" w:rsidRPr="006247AD" w:rsidTr="002D12B2">
        <w:trPr>
          <w:trHeight w:val="1104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 утверждении новой редакции «Положения о правилах перевода студентов РУДН и студентов других образовательных организаций в РУДН»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сен.18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(Ученый совет)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Положение утверждено Ученым советом.</w:t>
            </w:r>
          </w:p>
        </w:tc>
      </w:tr>
      <w:tr w:rsidR="002D12B2" w:rsidRPr="006247AD" w:rsidTr="002D12B2">
        <w:trPr>
          <w:trHeight w:val="127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рейтинге U-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Multirank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и его роли в развитии системы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рейтингования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вузов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сен.18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  <w:p w:rsidR="002D12B2" w:rsidRPr="006247AD" w:rsidRDefault="002D12B2" w:rsidP="006247AD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2D12B2">
        <w:trPr>
          <w:trHeight w:val="160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результатах итоговой государственной аттестации выпускников в 2018 году.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Конец сентября – начало октября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(Ректорат)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 итогах весенне-летней экзаменационной сессии 2017-2018 уч. г.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октябрь 2018 (Ректорат)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   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Об анализе итогов работы факультетов и кафедр по привлечению аспирантов к учебному процессу в 2017/2018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уч.г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>. и задачи на 2018/19уч.г.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Программе учета тенденций развития рынка труда и взаимодействия с работодателями в рамках стратегии развития РУДН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2D12B2">
        <w:trPr>
          <w:trHeight w:val="950"/>
        </w:trPr>
        <w:tc>
          <w:tcPr>
            <w:tcW w:w="348" w:type="pct"/>
            <w:vMerge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  <w:p w:rsidR="002D12B2" w:rsidRPr="006247AD" w:rsidRDefault="002D12B2" w:rsidP="006247AD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vMerge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11.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 экономике учебного процесса и оплате труда ППС.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октябрь 2018 (Ученый совет)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УС.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12B2" w:rsidRPr="006247AD" w:rsidTr="000A15B7">
        <w:trPr>
          <w:trHeight w:val="980"/>
        </w:trPr>
        <w:tc>
          <w:tcPr>
            <w:tcW w:w="348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Об анализе учебных планов аспирантуры, реализуемых в 2018/2019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уч.г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Встреча Ректората со студенческими комиссиями по качеству обучения.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Встреча проведена.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Контроль заполнения учебно-информационных систем (ТУИС), размещения правил БРС на всех кафедрах РУДН.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1 ноября 2018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Заполнение ТУИС проконтролировано.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12B2" w:rsidRPr="006247AD" w:rsidTr="00A51B0E">
        <w:trPr>
          <w:trHeight w:val="1104"/>
        </w:trPr>
        <w:tc>
          <w:tcPr>
            <w:tcW w:w="348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выполнении рекомендаций Международного совета Программы «5-100» (октябрь 2018 г.) в части работы учебного блока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ноя.18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5D000D">
        <w:trPr>
          <w:trHeight w:val="1202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247AD">
              <w:rPr>
                <w:rFonts w:ascii="Times New Roman" w:eastAsia="Times New Roman" w:hAnsi="Times New Roman" w:cs="Times New Roman"/>
              </w:rPr>
              <w:t xml:space="preserve">Об итогах проведения практик в 2018 г. и о плане работы в области профориентации </w:t>
            </w:r>
          </w:p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247AD">
              <w:rPr>
                <w:rFonts w:ascii="Times New Roman" w:eastAsia="Times New Roman" w:hAnsi="Times New Roman" w:cs="Times New Roman"/>
              </w:rPr>
              <w:t>на 2019 г.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Ноябрь 2018 (Ректорат)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2D12B2" w:rsidRPr="006247AD" w:rsidTr="006B3D0C">
        <w:trPr>
          <w:trHeight w:val="96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247AD">
              <w:rPr>
                <w:rFonts w:ascii="Times New Roman" w:eastAsia="Times New Roman" w:hAnsi="Times New Roman" w:cs="Times New Roman"/>
              </w:rPr>
              <w:t>Об оптимизации состава кафедр и учебных департаментов по должностям ППС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ноя.18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AE1B66">
        <w:trPr>
          <w:trHeight w:val="96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247AD">
              <w:rPr>
                <w:rFonts w:ascii="Times New Roman" w:eastAsia="Times New Roman" w:hAnsi="Times New Roman" w:cs="Times New Roman"/>
              </w:rPr>
              <w:t xml:space="preserve">Об утверждении «Регламента использования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</w:rPr>
              <w:t>online</w:t>
            </w:r>
            <w:proofErr w:type="spellEnd"/>
            <w:r w:rsidRPr="006247AD">
              <w:rPr>
                <w:rFonts w:ascii="Times New Roman" w:eastAsia="Times New Roman" w:hAnsi="Times New Roman" w:cs="Times New Roman"/>
              </w:rPr>
              <w:t>-курсов в учебном процессе»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ноя.18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(Ученый совет)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УС.</w:t>
            </w:r>
          </w:p>
        </w:tc>
      </w:tr>
      <w:tr w:rsidR="002D12B2" w:rsidRPr="006247AD" w:rsidTr="000337B7">
        <w:trPr>
          <w:trHeight w:val="892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247AD">
              <w:rPr>
                <w:rFonts w:ascii="Times New Roman" w:eastAsia="Times New Roman" w:hAnsi="Times New Roman" w:cs="Times New Roman"/>
              </w:rPr>
              <w:t>Об анализе вариантов стратегии развития РУДН по результатам показателей 2018 г.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Конец ноября 2018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9F75BC">
        <w:trPr>
          <w:trHeight w:val="1439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ФЭПО на факультетах (в институтах) РУДН.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Ноябрь-декабрь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март - апрель 2019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Выполнено. ФЭПО проведен.</w:t>
            </w:r>
            <w:r w:rsidRPr="006247A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Об итогах выпуска бакалавров, магистров и специалистов в 2017/2018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уч.г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>. и о подготовке к выпускам бакалавров, магистров и специалистов в 2018/19уч.г.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декабрь 2018 (Ректорат)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12B2" w:rsidRPr="006247AD" w:rsidTr="00ED762C">
        <w:trPr>
          <w:trHeight w:val="96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требованиях к электронным изданиям РУДН и организации подготовки указанных изданий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дек.18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9253D1">
        <w:trPr>
          <w:trHeight w:val="129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выполнении плана подготовки к государственной аккредитации РУДН в 2018 году (приказ ректора № 200)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Декабрь 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(Ректорат)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2D12B2" w:rsidRPr="006247AD" w:rsidTr="00130EB8">
        <w:trPr>
          <w:trHeight w:val="828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 анализе состояния УВП в РУДН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дек.18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955B2D">
        <w:trPr>
          <w:trHeight w:val="96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 включении дисциплины по технологии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блокчейн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в учебные планы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дек.18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F142E1">
        <w:trPr>
          <w:trHeight w:val="828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 ходе выполнения в 2018 г. Программы комплексной модернизации РУДН, факультетов и институтов на 2015-2020 гг. 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янв.19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AA3BFB">
        <w:trPr>
          <w:trHeight w:val="98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 итогах зимней экзаменационной сессии 2017-2018 уч. г.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Февраль 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(Ректорат)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Выполнено, вопрос доложен на заседании Ректората.</w:t>
            </w:r>
          </w:p>
        </w:tc>
      </w:tr>
      <w:tr w:rsidR="002D12B2" w:rsidRPr="006247AD" w:rsidTr="00445B4D">
        <w:trPr>
          <w:trHeight w:val="98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 результатах предварительного анализа данных, представляемых в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Минобрнауки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России по форме №1-Мониторинг.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февраль - март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рабочих учебных планов на 2018/2019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уч.г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апреля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Рабочие учебные планы подготовлены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12B2" w:rsidRPr="006247AD" w:rsidTr="00ED7A80">
        <w:trPr>
          <w:trHeight w:val="1202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 готовности факультетов, институтов и инженерной академии к проведению летних практик 2018-2019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уч.г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апрель-май 2019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(КУМ)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КУМ.</w:t>
            </w:r>
          </w:p>
        </w:tc>
      </w:tr>
      <w:tr w:rsidR="002D12B2" w:rsidRPr="006247AD" w:rsidTr="001D3625">
        <w:trPr>
          <w:trHeight w:val="1202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 утверждении норм времени для расчёта объёмов учебной работы, выполняемой профессорско-преподавательским составом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апрель-май 2019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(Ученый совет)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УС.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 реализации Программы обеспечения качества обучения в РУДН в 2018 г. и о задачах на 2019 г.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май 2019 (Ученый совет)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Вопрос доложен на заседании УС.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96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Проведение социологического опроса по элективным дисциплинам, изучаемым на иностранном языке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25 мая 2019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Выполнено.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Отпрос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проведен, результаты направлены ректору.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Проверка выпускных работ в системе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Антиплагиат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и их размещение в сети интернет.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мая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Выполнено. ВКР проверены в системе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Антиплагиат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Международная аккредитация 4 образовательных программ (ИА, филологический факультет): визит экспертов.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июня 2019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Очный визит состоялся.</w:t>
            </w:r>
          </w:p>
        </w:tc>
      </w:tr>
      <w:tr w:rsidR="006247AD" w:rsidRPr="006247AD" w:rsidTr="002D12B2">
        <w:trPr>
          <w:trHeight w:val="1275"/>
        </w:trPr>
        <w:tc>
          <w:tcPr>
            <w:tcW w:w="348" w:type="pc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Анализ составов ГАК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бакалавриата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и магистратуры (включение в состав комиссии ученых и практиков)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31.03.2019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Составы ГАК проанализированы, удовлетворяют требованиям.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Обеспечение организационно-педагогического сопровождения образовательного процесса инвалидов и лиц с ОВЗ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2018/19 уч. год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Сопровождение обеспечено.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УУСК</w:t>
            </w:r>
          </w:p>
        </w:tc>
      </w:tr>
      <w:tr w:rsidR="002D12B2" w:rsidRPr="006247AD" w:rsidTr="00267F1E">
        <w:trPr>
          <w:trHeight w:val="97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своевременной выдачи студенческих билетов.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Август-сентябрь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Студенческие билеты выданы.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приобретения бланков документов.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Ноябрь 2018 — апрель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Бланки приобретены.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заполнения и выдачи выпускных документов.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Май-июль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Выпускные документы заполнены.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УНИБЦ (НБ)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Приобретение учебно-научной литературы по заявкам кафедр в соответствии со сметой.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Поквартально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Литература приобретена.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подписки на периодические издания, электронные ресурсы и отдельные электронные издания.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Выполнено. Подписка организована. 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в РУДН 3-его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Библиофорума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(10-ая Юбилейная международная конференция) «Информационные технологии в медицинских библиотеках»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Форум проведен.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Участие в конкурсных проектах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Минобрнауки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РФ для получения лицензионного доступа к международным базам данных.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Участие организовано.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12B2" w:rsidRPr="006247AD" w:rsidTr="00D01BF8">
        <w:trPr>
          <w:trHeight w:val="2282"/>
        </w:trPr>
        <w:tc>
          <w:tcPr>
            <w:tcW w:w="34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тестов и проведение тестирования ППС в области информационных технологий: </w:t>
            </w:r>
          </w:p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1.Базовые знания по работе с интернетом </w:t>
            </w:r>
          </w:p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2. Организация работы в ТУИС. Создание образовательного контента. 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Pr="006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Электронные библиотечно-информационные ресурсы. 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Подготовка тестов - 22 ноября 2018 г.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Проведение тестирования - 30 июня 2019 г.</w:t>
            </w:r>
          </w:p>
          <w:p w:rsidR="002D12B2" w:rsidRPr="006247AD" w:rsidRDefault="002D12B2" w:rsidP="006247A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Тестирование проведено.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Обучение ППС созданию электронных учебных курсов (ЭУК) дисциплин в ТУИС по программе ДО - 150 чел., проведение семинаров - 1, мастер-классов - 1, консультаций индивидуальных и групповых по запросам  преподавателей и руководителей ОУП.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июня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Обучение проведено.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Обучение студентов, аспирантов 1-ого года обучения всех направлений подготовки и проведение семинаров для ППС по освоению информационных ресурсов – 3 мероприятия.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Ежеквартально, начиная с 01.10.2018 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Обучение проведено.</w:t>
            </w: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ИПК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Выпуск по заявкам факультетов и институтов литературы, а также всех других запланированных изданий.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 РИС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Издания выпущены.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Формирование тематических планов изданий на 2019 г.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29 декабря 2018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Планы сформированы.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Подготовка текстов лекций для иностранных студ. на след. уч. год.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июля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Тексты лекций подготовлены.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Департамент организации практик и трудоустройства обучающихся в РУДН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Проведение круглых столов и ярмарок вакансий с участием представителей государственных и частных организаций.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Мероприятия проведены.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Анализ выполнения плана мероприятий по трудоустройству учащихся и выпускников РУДН.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30 марта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Анализ проведен.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Проведение мероприятий по содействию трудоустройству выпускников — инвалидов и лиц с ОВЗ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Мероприятия проведены.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Учет инвалидов и лиц с ОВЗ на этапе трудоустройства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Лица с ОВЗ учтены.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ДМАП</w:t>
            </w:r>
          </w:p>
        </w:tc>
      </w:tr>
      <w:tr w:rsidR="002D12B2" w:rsidRPr="006247AD" w:rsidTr="00754267">
        <w:trPr>
          <w:trHeight w:val="138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Ежеквартальный мониторинг выполнения показателей средней заработной платы, регламентированных Указом Президента РФ №597 от 07.05.2012 и Постановлением Правительства РФ от 14.09.2015 №973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янв.19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апр.19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июл.19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Мониторинг проведен.</w:t>
            </w:r>
          </w:p>
        </w:tc>
      </w:tr>
      <w:tr w:rsidR="002D12B2" w:rsidRPr="006247AD" w:rsidTr="00217CF6">
        <w:trPr>
          <w:trHeight w:val="130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Подготовка ежеквартальной статистической справки о контингенте обучающихся и работников РУДН.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янв.19</w:t>
            </w:r>
          </w:p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апр.19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июл.19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Справка подготовлена.</w:t>
            </w:r>
          </w:p>
        </w:tc>
      </w:tr>
      <w:tr w:rsidR="002D12B2" w:rsidRPr="006247AD" w:rsidTr="00E53E6A">
        <w:trPr>
          <w:trHeight w:val="828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Организация сбора данных, их анализа и предоставления по формам ВПО-1, ВПО-2, 1-мониторинг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апр.19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Данные предоставлены.</w:t>
            </w:r>
          </w:p>
        </w:tc>
      </w:tr>
      <w:tr w:rsidR="002D12B2" w:rsidRPr="006247AD" w:rsidTr="006F40CD">
        <w:trPr>
          <w:trHeight w:val="828"/>
        </w:trPr>
        <w:tc>
          <w:tcPr>
            <w:tcW w:w="348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Подготовка отчета о выполнении государственного задания за 2018 год и его анализ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окт.18</w:t>
            </w:r>
          </w:p>
          <w:p w:rsidR="002D12B2" w:rsidRPr="006247AD" w:rsidRDefault="002D12B2" w:rsidP="006247A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фев.19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2D12B2" w:rsidRPr="006247AD" w:rsidRDefault="002D12B2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Отчет подготовлен и проанализирован.</w:t>
            </w:r>
          </w:p>
        </w:tc>
      </w:tr>
      <w:tr w:rsidR="006247AD" w:rsidRPr="006247AD" w:rsidTr="002D12B2">
        <w:trPr>
          <w:trHeight w:val="96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Подготовки отчета о результатах деятельности РУДН и об использовании закрепленного за ним имущества за 2018 год и представление его на рассмотрение на наблюдательный совет в 1 квартале 2019 года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мар.19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Отчет подготовлен и представлен на наблюдательном совете.</w:t>
            </w:r>
          </w:p>
        </w:tc>
      </w:tr>
      <w:tr w:rsidR="006247AD" w:rsidRPr="006247AD" w:rsidTr="002D12B2">
        <w:trPr>
          <w:trHeight w:val="330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и подготовка отчета о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самообследовании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РУДН 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апр.19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Отчет подготовлен.</w:t>
            </w: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сбора информации об исполнении показателей Программы комплексной модернизации в 2018 г. 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декабрь 2018 – январь 2019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Информация собрана.</w:t>
            </w: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Подготовка материалов на Конференцию работников и обучающихся РУДН о Программе комплексной модернизации (ПКМ) РУДН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январь – февраль 2019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Материалы подготовлены.</w:t>
            </w: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единого информационного справочника РУДН 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май – июнь 2019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Справочник подготовлен.</w:t>
            </w: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Подготовка аналитических материалов по итогам мониторинга эффективности 2019 года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июл.19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Материалы подготовлены.</w:t>
            </w: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Работа с комиссиями Ученого Совета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Учебно-методическая комиссия.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 2018/19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Заседания комиссии проведены по плану.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Редакционно-издательский совет.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 2018/19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Заседания РИСО проведены по плану.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Комиссия по русскому языку.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 2018/19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Заседания комиссии проведены по плану.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Комиссия по иностранным языкам (анализ работы комиссии по иностранным языкам).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 2018/19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Заседания комиссии проведены по плану.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69.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Совет по проблемам естественнонаучного образования в РУДН.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плану 2018/19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Заседания МЕНО проведены по плану.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70.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Совещания с зам. дек. по уч. работе.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Совещания проведены.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Работа с Сочинским филиалом РУДН</w:t>
            </w: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71.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Контроль деятельности филиала.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Контроль осуществлен по графику.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72.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Участие Сочинского института (филиала) РУДН в организации и проведении практик студентов в Сочинском регионе.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18 июля 2019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Практики проведены.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Работа с МОН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73.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Текущее лицензирование программ и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аккредитационные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мероприятия.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Текущее лицензирование и аккредитация проведены.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645"/>
        </w:trPr>
        <w:tc>
          <w:tcPr>
            <w:tcW w:w="348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74.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мероприятий РУДН по просьбам или поручениям МОН,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Рособрнадзора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Росаккредагентства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>, др. общественная работа.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27" w:type="pc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Работа проведена.</w:t>
            </w:r>
          </w:p>
        </w:tc>
      </w:tr>
      <w:tr w:rsidR="006247AD" w:rsidRPr="006247AD" w:rsidTr="006247AD">
        <w:trPr>
          <w:trHeight w:val="33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Работа по проектам ППК 5-100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75.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Развитие практики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blended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AD">
              <w:rPr>
                <w:rFonts w:ascii="Times New Roman" w:eastAsia="Times New Roman" w:hAnsi="Times New Roman" w:cs="Times New Roman"/>
                <w:color w:val="auto"/>
              </w:rPr>
              <w:t>learning</w:t>
            </w:r>
            <w:proofErr w:type="spellEnd"/>
            <w:r w:rsidRPr="006247AD">
              <w:rPr>
                <w:rFonts w:ascii="Times New Roman" w:eastAsia="Times New Roman" w:hAnsi="Times New Roman" w:cs="Times New Roman"/>
                <w:color w:val="auto"/>
              </w:rPr>
              <w:t xml:space="preserve"> на основе ТУИС для основных образовательных программ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Практика BL развита.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76.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Проведение международной аккредитации программ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Очный аудит проведен.</w:t>
            </w: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77.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Разработка и продвижение МООС на иностранных языках по основным образовательным программам.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МООС разработаны.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78.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  </w:t>
            </w:r>
            <w:r w:rsidRPr="006247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309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Развитие междисциплинарного подхода в образовательной деятельности.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  <w:hideMark/>
          </w:tcPr>
          <w:p w:rsidR="006247AD" w:rsidRPr="006247AD" w:rsidRDefault="006247AD" w:rsidP="006247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47AD">
              <w:rPr>
                <w:rFonts w:ascii="Times New Roman" w:eastAsia="Times New Roman" w:hAnsi="Times New Roman" w:cs="Times New Roman"/>
                <w:color w:val="auto"/>
              </w:rPr>
              <w:t>Выполнено. Междисциплинарные курсы разработаны.</w:t>
            </w:r>
          </w:p>
        </w:tc>
      </w:tr>
      <w:tr w:rsidR="006247AD" w:rsidRPr="006247AD" w:rsidTr="002D12B2">
        <w:trPr>
          <w:trHeight w:val="300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7AD" w:rsidRPr="006247AD" w:rsidTr="002D12B2">
        <w:trPr>
          <w:trHeight w:val="315"/>
        </w:trPr>
        <w:tc>
          <w:tcPr>
            <w:tcW w:w="348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247AD" w:rsidRPr="006247AD" w:rsidRDefault="006247AD" w:rsidP="006247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247AD" w:rsidRPr="00217EF7" w:rsidRDefault="006247AD" w:rsidP="00986D8D">
      <w:pPr>
        <w:pStyle w:val="20"/>
        <w:shd w:val="clear" w:color="auto" w:fill="auto"/>
        <w:spacing w:after="134" w:line="230" w:lineRule="exact"/>
        <w:ind w:right="200"/>
        <w:jc w:val="left"/>
        <w:rPr>
          <w:b/>
          <w:color w:val="000000"/>
          <w:sz w:val="24"/>
          <w:szCs w:val="24"/>
        </w:rPr>
      </w:pPr>
    </w:p>
    <w:p w:rsidR="00217EF7" w:rsidRDefault="00217EF7" w:rsidP="00986D8D"/>
    <w:p w:rsidR="00217EF7" w:rsidRDefault="00217EF7" w:rsidP="00986D8D"/>
    <w:p w:rsidR="00217EF7" w:rsidRPr="00217EF7" w:rsidRDefault="00217EF7" w:rsidP="00986D8D"/>
    <w:p w:rsidR="00226CA8" w:rsidRPr="00217EF7" w:rsidRDefault="00226CA8" w:rsidP="00986D8D">
      <w:pPr>
        <w:tabs>
          <w:tab w:val="right" w:pos="10063"/>
        </w:tabs>
        <w:rPr>
          <w:rFonts w:ascii="Times New Roman" w:hAnsi="Times New Roman" w:cs="Times New Roman"/>
          <w:b/>
        </w:rPr>
      </w:pPr>
      <w:r w:rsidRPr="00217EF7">
        <w:rPr>
          <w:rFonts w:ascii="Times New Roman" w:hAnsi="Times New Roman" w:cs="Times New Roman"/>
          <w:b/>
        </w:rPr>
        <w:t xml:space="preserve">Проректор по учебной работе </w:t>
      </w:r>
      <w:r w:rsidRPr="00217EF7">
        <w:rPr>
          <w:rFonts w:ascii="Times New Roman" w:hAnsi="Times New Roman" w:cs="Times New Roman"/>
          <w:b/>
        </w:rPr>
        <w:tab/>
        <w:t>А.П. Ефремов</w:t>
      </w:r>
    </w:p>
    <w:sectPr w:rsidR="00226CA8" w:rsidRPr="00217EF7" w:rsidSect="00542822">
      <w:footerReference w:type="even" r:id="rId7"/>
      <w:footerReference w:type="default" r:id="rId8"/>
      <w:footerReference w:type="first" r:id="rId9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1C" w:rsidRDefault="00F94D1C" w:rsidP="00F1104B">
      <w:r>
        <w:separator/>
      </w:r>
    </w:p>
  </w:endnote>
  <w:endnote w:type="continuationSeparator" w:id="0">
    <w:p w:rsidR="00F94D1C" w:rsidRDefault="00F94D1C" w:rsidP="00F1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71" w:rsidRDefault="00E97A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10375900</wp:posOffset>
              </wp:positionV>
              <wp:extent cx="64135" cy="12954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A71" w:rsidRDefault="00E97A7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690E">
                            <w:rPr>
                              <w:rStyle w:val="MicrosoftSansSerif9pt"/>
                              <w:noProof/>
                            </w:rPr>
                            <w:t>6</w:t>
                          </w:r>
                          <w:r>
                            <w:rPr>
                              <w:rStyle w:val="MicrosoftSansSerif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292.4pt;margin-top:817pt;width:5.05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" filled="f" stroked="f">
              <v:textbox style="mso-fit-shape-to-text:t" inset="0,0,0,0">
                <w:txbxContent>
                  <w:p w:rsidR="00E97A71" w:rsidRDefault="00E97A7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690E">
                      <w:rPr>
                        <w:rStyle w:val="MicrosoftSansSerif9pt"/>
                        <w:noProof/>
                      </w:rPr>
                      <w:t>6</w:t>
                    </w:r>
                    <w:r>
                      <w:rPr>
                        <w:rStyle w:val="MicrosoftSansSerif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71" w:rsidRDefault="00E97A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10375900</wp:posOffset>
              </wp:positionV>
              <wp:extent cx="57785" cy="13144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A71" w:rsidRPr="001E2134" w:rsidRDefault="00E97A7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 w:rsidRPr="001E2134">
                            <w:fldChar w:fldCharType="begin"/>
                          </w:r>
                          <w:r w:rsidRPr="001E2134">
                            <w:instrText xml:space="preserve"> PAGE \* MERGEFORMAT </w:instrText>
                          </w:r>
                          <w:r w:rsidRPr="001E2134">
                            <w:fldChar w:fldCharType="separate"/>
                          </w:r>
                          <w:r w:rsidR="00786CA9" w:rsidRPr="00786CA9">
                            <w:rPr>
                              <w:rStyle w:val="MicrosoftSansSerif9pt"/>
                              <w:rFonts w:ascii="Times New Roman" w:hAnsi="Times New Roman" w:cs="Times New Roman"/>
                              <w:noProof/>
                            </w:rPr>
                            <w:t>6</w:t>
                          </w:r>
                          <w:r w:rsidRPr="001E2134">
                            <w:rPr>
                              <w:rStyle w:val="MicrosoftSansSerif9pt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292.4pt;margin-top:817pt;width:4.5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T1xAIAALI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" filled="f" stroked="f">
              <v:textbox style="mso-fit-shape-to-text:t" inset="0,0,0,0">
                <w:txbxContent>
                  <w:p w:rsidR="00E97A71" w:rsidRPr="001E2134" w:rsidRDefault="00E97A71">
                    <w:pPr>
                      <w:pStyle w:val="a4"/>
                      <w:shd w:val="clear" w:color="auto" w:fill="auto"/>
                      <w:spacing w:line="240" w:lineRule="auto"/>
                    </w:pPr>
                    <w:r w:rsidRPr="001E2134">
                      <w:fldChar w:fldCharType="begin"/>
                    </w:r>
                    <w:r w:rsidRPr="001E2134">
                      <w:instrText xml:space="preserve"> PAGE \* MERGEFORMAT </w:instrText>
                    </w:r>
                    <w:r w:rsidRPr="001E2134">
                      <w:fldChar w:fldCharType="separate"/>
                    </w:r>
                    <w:r w:rsidR="00786CA9" w:rsidRPr="00786CA9">
                      <w:rPr>
                        <w:rStyle w:val="MicrosoftSansSerif9pt"/>
                        <w:rFonts w:ascii="Times New Roman" w:hAnsi="Times New Roman" w:cs="Times New Roman"/>
                        <w:noProof/>
                      </w:rPr>
                      <w:t>6</w:t>
                    </w:r>
                    <w:r w:rsidRPr="001E2134">
                      <w:rPr>
                        <w:rStyle w:val="MicrosoftSansSerif9pt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71" w:rsidRDefault="00E97A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9988550</wp:posOffset>
              </wp:positionV>
              <wp:extent cx="76835" cy="17526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A71" w:rsidRDefault="00E97A7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302.75pt;margin-top:786.5pt;width:6.0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" filled="f" stroked="f">
              <v:textbox style="mso-fit-shape-to-text:t" inset="0,0,0,0">
                <w:txbxContent>
                  <w:p w:rsidR="00E97A71" w:rsidRDefault="00E97A7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1C" w:rsidRDefault="00F94D1C" w:rsidP="00F1104B">
      <w:r>
        <w:separator/>
      </w:r>
    </w:p>
  </w:footnote>
  <w:footnote w:type="continuationSeparator" w:id="0">
    <w:p w:rsidR="00F94D1C" w:rsidRDefault="00F94D1C" w:rsidP="00F1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BB6"/>
    <w:multiLevelType w:val="multilevel"/>
    <w:tmpl w:val="CE1819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71CF4"/>
    <w:multiLevelType w:val="multilevel"/>
    <w:tmpl w:val="CD6E9F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B267D"/>
    <w:multiLevelType w:val="multilevel"/>
    <w:tmpl w:val="A0FED4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95EDE"/>
    <w:multiLevelType w:val="multilevel"/>
    <w:tmpl w:val="4C5E2F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E2B5A"/>
    <w:multiLevelType w:val="multilevel"/>
    <w:tmpl w:val="9C0AC1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E1357"/>
    <w:multiLevelType w:val="hybridMultilevel"/>
    <w:tmpl w:val="27C61C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A30"/>
    <w:multiLevelType w:val="multilevel"/>
    <w:tmpl w:val="5A70E2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3101D"/>
    <w:multiLevelType w:val="multilevel"/>
    <w:tmpl w:val="A120D3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E72665"/>
    <w:multiLevelType w:val="multilevel"/>
    <w:tmpl w:val="43DE09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C27E8F"/>
    <w:multiLevelType w:val="hybridMultilevel"/>
    <w:tmpl w:val="0E04051C"/>
    <w:lvl w:ilvl="0" w:tplc="75E0881C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4294"/>
    <w:multiLevelType w:val="multilevel"/>
    <w:tmpl w:val="F022E6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23B9D"/>
    <w:multiLevelType w:val="multilevel"/>
    <w:tmpl w:val="46BE50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C7EF3"/>
    <w:multiLevelType w:val="hybridMultilevel"/>
    <w:tmpl w:val="13FA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6D6F"/>
    <w:multiLevelType w:val="multilevel"/>
    <w:tmpl w:val="1D2452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F864C8"/>
    <w:multiLevelType w:val="multilevel"/>
    <w:tmpl w:val="1A7A01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3863D4"/>
    <w:multiLevelType w:val="hybridMultilevel"/>
    <w:tmpl w:val="0F2C59C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09147F9"/>
    <w:multiLevelType w:val="multilevel"/>
    <w:tmpl w:val="C4D82B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14485"/>
    <w:multiLevelType w:val="multilevel"/>
    <w:tmpl w:val="ECB459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17089"/>
    <w:multiLevelType w:val="multilevel"/>
    <w:tmpl w:val="1714E2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D60666"/>
    <w:multiLevelType w:val="hybridMultilevel"/>
    <w:tmpl w:val="3454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10FF3"/>
    <w:multiLevelType w:val="multilevel"/>
    <w:tmpl w:val="FF4CBA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98741F"/>
    <w:multiLevelType w:val="hybridMultilevel"/>
    <w:tmpl w:val="33FEE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522398"/>
    <w:multiLevelType w:val="hybridMultilevel"/>
    <w:tmpl w:val="C1D6E1A2"/>
    <w:lvl w:ilvl="0" w:tplc="ADCE5F8A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4117"/>
    <w:multiLevelType w:val="multilevel"/>
    <w:tmpl w:val="ABDCC2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C648EE"/>
    <w:multiLevelType w:val="multilevel"/>
    <w:tmpl w:val="3BCEDE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E34ADA"/>
    <w:multiLevelType w:val="multilevel"/>
    <w:tmpl w:val="8F925B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A27ABD"/>
    <w:multiLevelType w:val="multilevel"/>
    <w:tmpl w:val="0930AF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45402A"/>
    <w:multiLevelType w:val="multilevel"/>
    <w:tmpl w:val="BA4EC4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323B89"/>
    <w:multiLevelType w:val="multilevel"/>
    <w:tmpl w:val="87E615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B31299"/>
    <w:multiLevelType w:val="hybridMultilevel"/>
    <w:tmpl w:val="4AD4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B2A2B"/>
    <w:multiLevelType w:val="multilevel"/>
    <w:tmpl w:val="F65A6E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D95A25"/>
    <w:multiLevelType w:val="multilevel"/>
    <w:tmpl w:val="02969C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740AF7"/>
    <w:multiLevelType w:val="multilevel"/>
    <w:tmpl w:val="C80C1B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057ED7"/>
    <w:multiLevelType w:val="hybridMultilevel"/>
    <w:tmpl w:val="0A18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E2B9B"/>
    <w:multiLevelType w:val="hybridMultilevel"/>
    <w:tmpl w:val="0EEE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714A0"/>
    <w:multiLevelType w:val="multilevel"/>
    <w:tmpl w:val="E96A46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31"/>
  </w:num>
  <w:num w:numId="5">
    <w:abstractNumId w:val="28"/>
  </w:num>
  <w:num w:numId="6">
    <w:abstractNumId w:val="16"/>
  </w:num>
  <w:num w:numId="7">
    <w:abstractNumId w:val="23"/>
  </w:num>
  <w:num w:numId="8">
    <w:abstractNumId w:val="27"/>
  </w:num>
  <w:num w:numId="9">
    <w:abstractNumId w:val="24"/>
  </w:num>
  <w:num w:numId="10">
    <w:abstractNumId w:val="18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35"/>
  </w:num>
  <w:num w:numId="20">
    <w:abstractNumId w:val="6"/>
  </w:num>
  <w:num w:numId="21">
    <w:abstractNumId w:val="20"/>
  </w:num>
  <w:num w:numId="22">
    <w:abstractNumId w:val="2"/>
  </w:num>
  <w:num w:numId="23">
    <w:abstractNumId w:val="26"/>
  </w:num>
  <w:num w:numId="24">
    <w:abstractNumId w:val="13"/>
  </w:num>
  <w:num w:numId="25">
    <w:abstractNumId w:val="25"/>
  </w:num>
  <w:num w:numId="26">
    <w:abstractNumId w:val="30"/>
  </w:num>
  <w:num w:numId="27">
    <w:abstractNumId w:val="19"/>
  </w:num>
  <w:num w:numId="28">
    <w:abstractNumId w:val="34"/>
  </w:num>
  <w:num w:numId="29">
    <w:abstractNumId w:val="12"/>
  </w:num>
  <w:num w:numId="30">
    <w:abstractNumId w:val="15"/>
  </w:num>
  <w:num w:numId="31">
    <w:abstractNumId w:val="5"/>
  </w:num>
  <w:num w:numId="32">
    <w:abstractNumId w:val="21"/>
  </w:num>
  <w:num w:numId="33">
    <w:abstractNumId w:val="29"/>
  </w:num>
  <w:num w:numId="34">
    <w:abstractNumId w:val="22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xMbIwMTc2NzQ3NDZR0lEKTi0uzszPAymwrAUAN98aDCwAAAA="/>
  </w:docVars>
  <w:rsids>
    <w:rsidRoot w:val="00F1104B"/>
    <w:rsid w:val="00002867"/>
    <w:rsid w:val="00006B8E"/>
    <w:rsid w:val="00047F58"/>
    <w:rsid w:val="00055B01"/>
    <w:rsid w:val="00061A10"/>
    <w:rsid w:val="00075097"/>
    <w:rsid w:val="000B60A1"/>
    <w:rsid w:val="000E322D"/>
    <w:rsid w:val="000F7E0F"/>
    <w:rsid w:val="001E2134"/>
    <w:rsid w:val="00217EF7"/>
    <w:rsid w:val="00226CA8"/>
    <w:rsid w:val="00230AF2"/>
    <w:rsid w:val="00243998"/>
    <w:rsid w:val="002C32BA"/>
    <w:rsid w:val="002D12B2"/>
    <w:rsid w:val="002E5028"/>
    <w:rsid w:val="002F2002"/>
    <w:rsid w:val="002F4DB7"/>
    <w:rsid w:val="00310F52"/>
    <w:rsid w:val="00320303"/>
    <w:rsid w:val="003257D9"/>
    <w:rsid w:val="003303ED"/>
    <w:rsid w:val="00330DF6"/>
    <w:rsid w:val="00343405"/>
    <w:rsid w:val="003752E0"/>
    <w:rsid w:val="003901FE"/>
    <w:rsid w:val="003B1A7E"/>
    <w:rsid w:val="003E5029"/>
    <w:rsid w:val="004C750A"/>
    <w:rsid w:val="004E3665"/>
    <w:rsid w:val="005321C2"/>
    <w:rsid w:val="00542822"/>
    <w:rsid w:val="005439C0"/>
    <w:rsid w:val="00592331"/>
    <w:rsid w:val="005B0984"/>
    <w:rsid w:val="005C4ABC"/>
    <w:rsid w:val="005D0929"/>
    <w:rsid w:val="005D0C02"/>
    <w:rsid w:val="005D5C6E"/>
    <w:rsid w:val="005E50EF"/>
    <w:rsid w:val="005E572C"/>
    <w:rsid w:val="00600153"/>
    <w:rsid w:val="0060383A"/>
    <w:rsid w:val="006247A0"/>
    <w:rsid w:val="006247AD"/>
    <w:rsid w:val="0065690E"/>
    <w:rsid w:val="00662CC1"/>
    <w:rsid w:val="00685DC8"/>
    <w:rsid w:val="00690AC2"/>
    <w:rsid w:val="006C62FA"/>
    <w:rsid w:val="007214A2"/>
    <w:rsid w:val="00757691"/>
    <w:rsid w:val="0076532A"/>
    <w:rsid w:val="00766EFE"/>
    <w:rsid w:val="00786CA9"/>
    <w:rsid w:val="00793884"/>
    <w:rsid w:val="0079644D"/>
    <w:rsid w:val="007A5830"/>
    <w:rsid w:val="007D07BA"/>
    <w:rsid w:val="008512B5"/>
    <w:rsid w:val="00855F76"/>
    <w:rsid w:val="008743E4"/>
    <w:rsid w:val="008C025F"/>
    <w:rsid w:val="008C44BB"/>
    <w:rsid w:val="008D6F9F"/>
    <w:rsid w:val="008E101F"/>
    <w:rsid w:val="008F704D"/>
    <w:rsid w:val="00904E58"/>
    <w:rsid w:val="00934F10"/>
    <w:rsid w:val="0094474D"/>
    <w:rsid w:val="00963297"/>
    <w:rsid w:val="009634A3"/>
    <w:rsid w:val="00986D8D"/>
    <w:rsid w:val="009B61F1"/>
    <w:rsid w:val="009D7194"/>
    <w:rsid w:val="009E5CFA"/>
    <w:rsid w:val="00A11E3F"/>
    <w:rsid w:val="00A15779"/>
    <w:rsid w:val="00A338E4"/>
    <w:rsid w:val="00A35009"/>
    <w:rsid w:val="00A65E68"/>
    <w:rsid w:val="00A92F05"/>
    <w:rsid w:val="00B007D2"/>
    <w:rsid w:val="00B10F88"/>
    <w:rsid w:val="00B20763"/>
    <w:rsid w:val="00B31CDB"/>
    <w:rsid w:val="00B4779F"/>
    <w:rsid w:val="00BA2583"/>
    <w:rsid w:val="00BE1137"/>
    <w:rsid w:val="00BE1BBE"/>
    <w:rsid w:val="00BE4E14"/>
    <w:rsid w:val="00C016CC"/>
    <w:rsid w:val="00C521F6"/>
    <w:rsid w:val="00C55C86"/>
    <w:rsid w:val="00C56CD1"/>
    <w:rsid w:val="00CB2EB1"/>
    <w:rsid w:val="00CB7203"/>
    <w:rsid w:val="00D33E53"/>
    <w:rsid w:val="00DC4866"/>
    <w:rsid w:val="00DE036A"/>
    <w:rsid w:val="00E04881"/>
    <w:rsid w:val="00E25F73"/>
    <w:rsid w:val="00E40CCE"/>
    <w:rsid w:val="00E4553F"/>
    <w:rsid w:val="00E770BE"/>
    <w:rsid w:val="00E81160"/>
    <w:rsid w:val="00E922F2"/>
    <w:rsid w:val="00E954FC"/>
    <w:rsid w:val="00E97A71"/>
    <w:rsid w:val="00ED4044"/>
    <w:rsid w:val="00EF2378"/>
    <w:rsid w:val="00F1104B"/>
    <w:rsid w:val="00F67596"/>
    <w:rsid w:val="00F94D1C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2822E7-2A7E-4517-AA89-EB0B401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01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10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110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rsid w:val="00F1104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Колонтитул + 12 pt;Не полужирный"/>
    <w:basedOn w:val="a3"/>
    <w:rsid w:val="00F110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1pt">
    <w:name w:val="Колонтитул + 12 pt;Не полужирный;Интервал 1 pt"/>
    <w:basedOn w:val="a3"/>
    <w:rsid w:val="00F1104B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F110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5"/>
    <w:rsid w:val="00F1104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F11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MicrosoftSansSerif9pt">
    <w:name w:val="Колонтитул + Microsoft Sans Serif;9 pt;Не полужирный"/>
    <w:basedOn w:val="a3"/>
    <w:rsid w:val="00F1104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04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F1104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rsid w:val="00F11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5"/>
    <w:rsid w:val="00F1104B"/>
    <w:pPr>
      <w:shd w:val="clear" w:color="auto" w:fill="FFFFFF"/>
      <w:spacing w:before="300" w:after="180" w:line="317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110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04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104B"/>
    <w:pPr>
      <w:widowControl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1104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07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247A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6247AD"/>
    <w:rPr>
      <w:color w:val="954F72"/>
      <w:u w:val="single"/>
    </w:rPr>
  </w:style>
  <w:style w:type="paragraph" w:customStyle="1" w:styleId="msonormal0">
    <w:name w:val="msonormal"/>
    <w:basedOn w:val="a"/>
    <w:rsid w:val="006247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6247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6">
    <w:name w:val="font6"/>
    <w:basedOn w:val="a"/>
    <w:rsid w:val="006247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font7">
    <w:name w:val="font7"/>
    <w:basedOn w:val="a"/>
    <w:rsid w:val="006247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8">
    <w:name w:val="font8"/>
    <w:basedOn w:val="a"/>
    <w:rsid w:val="006247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4"/>
      <w:szCs w:val="14"/>
    </w:rPr>
  </w:style>
  <w:style w:type="paragraph" w:customStyle="1" w:styleId="xl65">
    <w:name w:val="xl65"/>
    <w:basedOn w:val="a"/>
    <w:rsid w:val="006247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6">
    <w:name w:val="xl66"/>
    <w:basedOn w:val="a"/>
    <w:rsid w:val="006247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7">
    <w:name w:val="xl67"/>
    <w:basedOn w:val="a"/>
    <w:rsid w:val="006247AD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6247AD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6247AD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6247AD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6247AD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6247AD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6247AD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8">
    <w:name w:val="xl78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0">
    <w:name w:val="xl80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6247A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6247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4">
    <w:name w:val="xl84"/>
    <w:basedOn w:val="a"/>
    <w:rsid w:val="006247AD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6247A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7">
    <w:name w:val="xl87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6247A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6247A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6247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5">
    <w:name w:val="xl95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6247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6247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247A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6247A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6247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"/>
    <w:rsid w:val="006247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Александра Андреевна</dc:creator>
  <cp:lastModifiedBy>Герасимова Ирина Петровна</cp:lastModifiedBy>
  <cp:revision>3</cp:revision>
  <cp:lastPrinted>2019-07-05T12:56:00Z</cp:lastPrinted>
  <dcterms:created xsi:type="dcterms:W3CDTF">2019-08-21T08:57:00Z</dcterms:created>
  <dcterms:modified xsi:type="dcterms:W3CDTF">2019-08-21T14:49:00Z</dcterms:modified>
</cp:coreProperties>
</file>