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июля 2013 г. N 568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РАСПРОСТРАНЕНИИ</w:t>
      </w:r>
    </w:p>
    <w:p>
      <w:pPr>
        <w:pStyle w:val="2"/>
        <w:jc w:val="center"/>
      </w:pPr>
      <w:r>
        <w:rPr>
          <w:sz w:val="20"/>
        </w:rPr>
        <w:t xml:space="preserve">НА ОТДЕЛЬНЫЕ КАТЕГОРИИ ГРАЖДАН ОГРАНИЧЕНИЙ,</w:t>
      </w:r>
    </w:p>
    <w:p>
      <w:pPr>
        <w:pStyle w:val="2"/>
        <w:jc w:val="center"/>
      </w:pPr>
      <w:r>
        <w:rPr>
          <w:sz w:val="20"/>
        </w:rPr>
        <w:t xml:space="preserve">ЗАПРЕТОВ И ОБЯЗАННОСТЕЙ, УСТАНОВЛЕННЫХ ФЕДЕРАЛЬНЫМ ЗАКОНОМ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 И ДРУГИМИ ФЕДЕРАЛЬНЫМИ</w:t>
      </w:r>
    </w:p>
    <w:p>
      <w:pPr>
        <w:pStyle w:val="2"/>
        <w:jc w:val="center"/>
      </w:pPr>
      <w:r>
        <w:rPr>
          <w:sz w:val="20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28.06.2016 </w:t>
            </w:r>
            <w:hyperlink w:history="0" r:id="rId7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      <w:r>
                <w:rPr>
                  <w:sz w:val="20"/>
                  <w:color w:val="0000ff"/>
                </w:rPr>
                <w:t xml:space="preserve">N 594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15.02.2017 </w:t>
            </w:r>
            <w:hyperlink w:history="0" r:id="rId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      <w:r>
                <w:rPr>
                  <w:sz w:val="20"/>
                  <w:color w:val="0000ff"/>
                </w:rPr>
                <w:t xml:space="preserve">N 187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9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статьей 349.2</w:t>
        </w:r>
      </w:hyperlink>
      <w:r>
        <w:rPr>
          <w:sz w:val="20"/>
        </w:rPr>
        <w:t xml:space="preserve"> Трудового кодекса Российской Федерации Правительство Российской Федерации постановляет:</w:t>
      </w:r>
    </w:p>
    <w:bookmarkStart w:id="16" w:name="P16"/>
    <w:bookmarkEnd w:id="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работник не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работник обязан: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представлять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в порядке, определенном работодателем в соответствии с нормативными правовыми </w:t>
      </w:r>
      <w:hyperlink w:history="0" r:id="rId12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актами</w:t>
        </w:r>
      </w:hyperlink>
      <w:r>
        <w:rPr>
          <w:sz w:val="20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 о получении работником подарка в случаях, предусмотренных </w:t>
      </w:r>
      <w:hyperlink w:history="0"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...">
        <w:r>
          <w:rPr>
            <w:sz w:val="20"/>
            <w:color w:val="0000ff"/>
          </w:rPr>
          <w:t xml:space="preserve">подпунктом "б"</w:t>
        </w:r>
      </w:hyperlink>
      <w:r>
        <w:rPr>
          <w:sz w:val="20"/>
        </w:rP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нормативными правовыми актами Российской Федерации.</w:t>
      </w:r>
    </w:p>
    <w:bookmarkStart w:id="32" w:name="P32"/>
    <w:bookmarkEnd w:id="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w:history="0" r:id="rId15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работники, замещающие должности, указанные в абзаце первом </w:t>
      </w:r>
      <w:hyperlink w:history="0" w:anchor="P16" w:tooltip="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настоящего постановления, и граждане, указанные в </w:t>
      </w:r>
      <w:hyperlink w:history="0" w:anchor="P32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history="0" w:anchor="P35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</w:p>
    <w:p>
      <w:pPr>
        <w:pStyle w:val="0"/>
        <w:jc w:val="both"/>
      </w:pPr>
      <w:r>
        <w:rPr>
          <w:sz w:val="20"/>
        </w:rPr>
        <w:t xml:space="preserve">(п 3 введен </w:t>
      </w:r>
      <w:hyperlink w:history="0" r:id="rId16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28.06.2016 N 594; в ред. </w:t>
      </w:r>
      <w:hyperlink w:history="0" r:id="rId1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15.02.2017 N 187)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15.02.2017 N 187)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</w:t>
            <w:br/>
            <w:t>(ред. от 24.03.2023)</w:t>
            <w:br/>
            <w:t>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 (ред. от 24.03.2023) 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00439&amp;dst=100016" TargetMode = "External"/><Relationship Id="rId8" Type="http://schemas.openxmlformats.org/officeDocument/2006/relationships/hyperlink" Target="https://login.consultant.ru/link/?req=doc&amp;base=LAW&amp;n=212927&amp;dst=100005" TargetMode = "External"/><Relationship Id="rId9" Type="http://schemas.openxmlformats.org/officeDocument/2006/relationships/hyperlink" Target="https://login.consultant.ru/link/?req=doc&amp;base=LAW&amp;n=507692&amp;dst=100961" TargetMode = "External"/><Relationship Id="rId10" Type="http://schemas.openxmlformats.org/officeDocument/2006/relationships/hyperlink" Target="https://login.consultant.ru/link/?req=doc&amp;base=LAW&amp;n=502701&amp;dst=1852" TargetMode = "External"/><Relationship Id="rId11" Type="http://schemas.openxmlformats.org/officeDocument/2006/relationships/hyperlink" Target="https://login.consultant.ru/link/?req=doc&amp;base=LAW&amp;n=507692&amp;dst=100961" TargetMode = "External"/><Relationship Id="rId12" Type="http://schemas.openxmlformats.org/officeDocument/2006/relationships/hyperlink" Target="https://login.consultant.ru/link/?req=doc&amp;base=LAW&amp;n=495137&amp;dst=158" TargetMode = "External"/><Relationship Id="rId13" Type="http://schemas.openxmlformats.org/officeDocument/2006/relationships/hyperlink" Target="https://login.consultant.ru/link/?req=doc&amp;base=LAW&amp;n=200439&amp;dst=100017" TargetMode = "External"/><Relationship Id="rId14" Type="http://schemas.openxmlformats.org/officeDocument/2006/relationships/hyperlink" Target="https://login.consultant.ru/link/?req=doc&amp;base=LAW&amp;n=200439&amp;dst=100019" TargetMode = "External"/><Relationship Id="rId15" Type="http://schemas.openxmlformats.org/officeDocument/2006/relationships/hyperlink" Target="https://login.consultant.ru/link/?req=doc&amp;base=LAW&amp;n=495137&amp;dst=71" TargetMode = "External"/><Relationship Id="rId16" Type="http://schemas.openxmlformats.org/officeDocument/2006/relationships/hyperlink" Target="https://login.consultant.ru/link/?req=doc&amp;base=LAW&amp;n=200439&amp;dst=100020" TargetMode = "External"/><Relationship Id="rId17" Type="http://schemas.openxmlformats.org/officeDocument/2006/relationships/hyperlink" Target="https://login.consultant.ru/link/?req=doc&amp;base=LAW&amp;n=212927&amp;dst=100006" TargetMode = "External"/><Relationship Id="rId18" Type="http://schemas.openxmlformats.org/officeDocument/2006/relationships/hyperlink" Target="https://login.consultant.ru/link/?req=doc&amp;base=LAW&amp;n=212927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24.03.2023)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terms:created xsi:type="dcterms:W3CDTF">2025-09-30T12:35:29Z</dcterms:created>
</cp:coreProperties>
</file>