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«Страны мира: </w:t>
      </w:r>
    </w:p>
    <w:p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партнерство в целях устойчивого развития» </w:t>
      </w:r>
    </w:p>
    <w:p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92DCB">
        <w:rPr>
          <w:b/>
          <w:bCs/>
          <w:sz w:val="28"/>
          <w:szCs w:val="28"/>
        </w:rPr>
        <w:t>научно-исследовательских работ и проектов студентов</w:t>
      </w:r>
    </w:p>
    <w:p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:rsidR="00F92D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в </w:t>
      </w:r>
      <w:r>
        <w:rPr>
          <w:rFonts w:eastAsia="SimSun"/>
          <w:b/>
          <w:sz w:val="28"/>
          <w:szCs w:val="28"/>
          <w:lang w:eastAsia="zh-CN"/>
        </w:rPr>
        <w:t>ходе</w:t>
      </w:r>
      <w:r w:rsidRPr="003846A0">
        <w:rPr>
          <w:rFonts w:eastAsia="SimSun"/>
          <w:b/>
          <w:sz w:val="28"/>
          <w:szCs w:val="28"/>
          <w:lang w:eastAsia="zh-CN"/>
        </w:rPr>
        <w:t xml:space="preserve"> подготовки к </w:t>
      </w:r>
      <w:r w:rsidRPr="007F77CB">
        <w:rPr>
          <w:rFonts w:eastAsia="SimSun"/>
          <w:b/>
          <w:sz w:val="28"/>
          <w:szCs w:val="28"/>
          <w:lang w:eastAsia="zh-CN"/>
        </w:rPr>
        <w:t>Международной научной конференции</w:t>
      </w:r>
    </w:p>
    <w:p w:rsidR="00F92D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«В целях устойчивого развития цивилизации:</w:t>
      </w:r>
    </w:p>
    <w:p w:rsidR="00F92D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технологии»</w:t>
      </w:r>
    </w:p>
    <w:p w:rsidR="00F92DCB" w:rsidRPr="007F77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(путь стран Латинской Америки и Карибского бассейна к 17 ЦУР: комплексный подход)</w:t>
      </w:r>
    </w:p>
    <w:p w:rsidR="00F92DCB" w:rsidRPr="00E66014" w:rsidRDefault="00F92DCB" w:rsidP="00F92DCB">
      <w:pPr>
        <w:suppressAutoHyphens/>
        <w:spacing w:after="20" w:line="240" w:lineRule="auto"/>
        <w:jc w:val="center"/>
        <w:rPr>
          <w:bCs/>
          <w:sz w:val="18"/>
          <w:szCs w:val="18"/>
        </w:rPr>
      </w:pPr>
    </w:p>
    <w:p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Полное наименование образовательного учреждения</w:t>
      </w:r>
    </w:p>
    <w:p w:rsidR="00F92DCB" w:rsidRPr="00F92DCB" w:rsidRDefault="00F92DCB" w:rsidP="00F92DCB">
      <w:pPr>
        <w:widowControl w:val="0"/>
        <w:suppressAutoHyphens/>
        <w:spacing w:after="12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___</w:t>
      </w:r>
      <w:r w:rsidRPr="00F92DCB">
        <w:rPr>
          <w:rFonts w:eastAsia="Liberation Mono"/>
          <w:sz w:val="26"/>
          <w:szCs w:val="26"/>
          <w:lang w:eastAsia="zh-CN" w:bidi="hi-IN"/>
        </w:rPr>
        <w:t>___________</w:t>
      </w:r>
    </w:p>
    <w:p w:rsidR="00F92DCB" w:rsidRPr="00F92DCB" w:rsidRDefault="00F92DCB" w:rsidP="00F92DCB">
      <w:pPr>
        <w:widowControl w:val="0"/>
        <w:suppressAutoHyphens/>
        <w:spacing w:after="0" w:line="240" w:lineRule="auto"/>
        <w:ind w:left="426" w:hanging="426"/>
        <w:jc w:val="both"/>
        <w:rPr>
          <w:rFonts w:eastAsia="Liberation Mono"/>
          <w:sz w:val="10"/>
          <w:szCs w:val="10"/>
          <w:lang w:eastAsia="zh-CN" w:bidi="hi-IN"/>
        </w:rPr>
      </w:pP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Учебное подразделение (факультет, институт и т.д.): __________________________</w:t>
      </w: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Кафедра / департамент: _______________________________________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___________</w:t>
      </w: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Данные студента:</w:t>
      </w:r>
    </w:p>
    <w:p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ФИО п</w:t>
      </w:r>
      <w:r>
        <w:rPr>
          <w:rFonts w:eastAsia="Liberation Mono"/>
          <w:sz w:val="26"/>
          <w:szCs w:val="26"/>
          <w:lang w:eastAsia="zh-CN" w:bidi="hi-IN"/>
        </w:rPr>
        <w:t>олностью: ____________________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_________________</w:t>
      </w:r>
      <w:r>
        <w:rPr>
          <w:rFonts w:eastAsia="Liberation Mono"/>
          <w:sz w:val="26"/>
          <w:szCs w:val="26"/>
          <w:lang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______________</w:t>
      </w:r>
    </w:p>
    <w:p w:rsid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>у</w:t>
      </w:r>
      <w:r w:rsidRPr="00F92DCB">
        <w:rPr>
          <w:rFonts w:eastAsia="Liberation Mono"/>
          <w:sz w:val="26"/>
          <w:szCs w:val="26"/>
          <w:lang w:eastAsia="zh-CN" w:bidi="hi-IN"/>
        </w:rPr>
        <w:t>ровень образования (</w:t>
      </w:r>
      <w:proofErr w:type="spellStart"/>
      <w:r w:rsidRPr="00F92DCB">
        <w:rPr>
          <w:rFonts w:eastAsia="Liberation Mono"/>
          <w:sz w:val="26"/>
          <w:szCs w:val="26"/>
          <w:lang w:eastAsia="zh-CN" w:bidi="hi-IN"/>
        </w:rPr>
        <w:t>бакалаври</w:t>
      </w:r>
      <w:r>
        <w:rPr>
          <w:rFonts w:eastAsia="Liberation Mono"/>
          <w:sz w:val="26"/>
          <w:szCs w:val="26"/>
          <w:lang w:eastAsia="zh-CN" w:bidi="hi-IN"/>
        </w:rPr>
        <w:t>ат</w:t>
      </w:r>
      <w:proofErr w:type="spellEnd"/>
      <w:r>
        <w:rPr>
          <w:rFonts w:eastAsia="Liberation Mono"/>
          <w:sz w:val="26"/>
          <w:szCs w:val="26"/>
          <w:lang w:eastAsia="zh-CN" w:bidi="hi-IN"/>
        </w:rPr>
        <w:t xml:space="preserve">, </w:t>
      </w:r>
      <w:proofErr w:type="spellStart"/>
      <w:r>
        <w:rPr>
          <w:rFonts w:eastAsia="Liberation Mono"/>
          <w:sz w:val="26"/>
          <w:szCs w:val="26"/>
          <w:lang w:eastAsia="zh-CN" w:bidi="hi-IN"/>
        </w:rPr>
        <w:t>специалитет</w:t>
      </w:r>
      <w:proofErr w:type="spellEnd"/>
      <w:r>
        <w:rPr>
          <w:rFonts w:eastAsia="Liberation Mono"/>
          <w:sz w:val="26"/>
          <w:szCs w:val="26"/>
          <w:lang w:eastAsia="zh-CN" w:bidi="hi-IN"/>
        </w:rPr>
        <w:t>, магистратура) _____________</w:t>
      </w:r>
    </w:p>
    <w:p w:rsid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направление подготовки, курс, группа: ____________</w:t>
      </w:r>
      <w:r>
        <w:rPr>
          <w:rFonts w:eastAsia="Liberation Mono"/>
          <w:sz w:val="26"/>
          <w:szCs w:val="26"/>
          <w:lang w:eastAsia="zh-CN" w:bidi="hi-IN"/>
        </w:rPr>
        <w:t>______________________</w:t>
      </w:r>
    </w:p>
    <w:p w:rsidR="00F92DCB" w:rsidRPr="00F92DCB" w:rsidRDefault="00F92DCB" w:rsidP="00F92DCB">
      <w:pPr>
        <w:widowControl w:val="0"/>
        <w:tabs>
          <w:tab w:val="left" w:pos="993"/>
        </w:tabs>
        <w:suppressAutoHyphens/>
        <w:spacing w:after="0" w:line="240" w:lineRule="auto"/>
        <w:ind w:left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>
        <w:rPr>
          <w:rFonts w:eastAsia="Liberation Mono"/>
          <w:sz w:val="26"/>
          <w:szCs w:val="26"/>
          <w:lang w:eastAsia="zh-CN" w:bidi="hi-IN"/>
        </w:rPr>
        <w:t>___</w:t>
      </w:r>
    </w:p>
    <w:p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гражданство: 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</w:t>
      </w:r>
      <w:r>
        <w:rPr>
          <w:rFonts w:eastAsia="Liberation Mono"/>
          <w:sz w:val="26"/>
          <w:szCs w:val="26"/>
          <w:lang w:eastAsia="zh-CN" w:bidi="hi-IN"/>
        </w:rPr>
        <w:t>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>
        <w:rPr>
          <w:rFonts w:eastAsia="Liberation Mono"/>
          <w:sz w:val="26"/>
          <w:szCs w:val="26"/>
          <w:lang w:eastAsia="zh-CN" w:bidi="hi-IN"/>
        </w:rPr>
        <w:t>___</w:t>
      </w:r>
    </w:p>
    <w:p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120" w:line="240" w:lineRule="auto"/>
        <w:ind w:left="426" w:firstLine="0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</w:t>
      </w:r>
      <w:r>
        <w:rPr>
          <w:rFonts w:eastAsia="Liberation Mono"/>
          <w:sz w:val="26"/>
          <w:szCs w:val="26"/>
          <w:lang w:val="en-US" w:eastAsia="zh-CN" w:bidi="hi-IN"/>
        </w:rPr>
        <w:t>_____</w:t>
      </w:r>
      <w:r w:rsidRPr="00F92DCB">
        <w:rPr>
          <w:rFonts w:eastAsia="Liberation Mono"/>
          <w:sz w:val="26"/>
          <w:szCs w:val="26"/>
          <w:lang w:eastAsia="zh-CN" w:bidi="hi-IN"/>
        </w:rPr>
        <w:t>_______</w:t>
      </w:r>
      <w:r>
        <w:rPr>
          <w:rFonts w:eastAsia="Liberation Mono"/>
          <w:sz w:val="26"/>
          <w:szCs w:val="26"/>
          <w:lang w:eastAsia="zh-CN" w:bidi="hi-IN"/>
        </w:rPr>
        <w:t>_______________</w:t>
      </w: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Название конкурсной работы: _____________________________________________</w:t>
      </w: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Название ЦУР (ЦУР - цель устойчивого развития*) _________________</w:t>
      </w:r>
      <w:r>
        <w:rPr>
          <w:rFonts w:eastAsia="Liberation Mono"/>
          <w:sz w:val="26"/>
          <w:szCs w:val="26"/>
          <w:lang w:eastAsia="zh-CN" w:bidi="hi-IN"/>
        </w:rPr>
        <w:t>_________</w:t>
      </w:r>
      <w:r w:rsidRPr="00F92DCB">
        <w:rPr>
          <w:rFonts w:eastAsia="Liberation Mono"/>
          <w:sz w:val="26"/>
          <w:szCs w:val="26"/>
          <w:lang w:eastAsia="zh-CN" w:bidi="hi-IN"/>
        </w:rPr>
        <w:t>_</w:t>
      </w:r>
    </w:p>
    <w:p w:rsidR="00F92DCB" w:rsidRPr="00F92DCB" w:rsidRDefault="00F92DCB" w:rsidP="00F92DCB">
      <w:pPr>
        <w:widowControl w:val="0"/>
        <w:suppressAutoHyphens/>
        <w:spacing w:after="24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</w:t>
      </w:r>
      <w:r>
        <w:rPr>
          <w:rFonts w:eastAsia="Liberation Mono"/>
          <w:sz w:val="26"/>
          <w:szCs w:val="26"/>
          <w:lang w:val="en-US" w:eastAsia="zh-CN" w:bidi="hi-IN"/>
        </w:rPr>
        <w:t>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_________________________________________________________</w:t>
      </w:r>
    </w:p>
    <w:p w:rsid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>Данные научного руководителя</w:t>
      </w:r>
      <w:r>
        <w:rPr>
          <w:rFonts w:eastAsia="Liberation Mono"/>
          <w:sz w:val="26"/>
          <w:szCs w:val="26"/>
          <w:lang w:val="en-US" w:eastAsia="zh-CN" w:bidi="hi-IN"/>
        </w:rPr>
        <w:t>:</w:t>
      </w:r>
    </w:p>
    <w:p w:rsidR="00F92DCB" w:rsidRPr="00F92DCB" w:rsidRDefault="00F92DCB" w:rsidP="00F92DCB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993" w:hanging="567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ФИО</w:t>
      </w:r>
      <w:r w:rsidRPr="00F92DCB">
        <w:rPr>
          <w:rFonts w:eastAsia="Liberation Mono"/>
          <w:sz w:val="26"/>
          <w:szCs w:val="26"/>
          <w:lang w:eastAsia="zh-CN" w:bidi="hi-IN"/>
        </w:rPr>
        <w:t xml:space="preserve"> полностью</w:t>
      </w:r>
      <w:r w:rsidRPr="00F92DCB">
        <w:rPr>
          <w:rFonts w:eastAsia="Liberation Mono"/>
          <w:sz w:val="26"/>
          <w:szCs w:val="26"/>
          <w:lang w:val="en-US" w:eastAsia="zh-CN" w:bidi="hi-IN"/>
        </w:rPr>
        <w:t>:</w:t>
      </w:r>
      <w:r w:rsidRPr="00F92DCB">
        <w:rPr>
          <w:rFonts w:eastAsia="Liberation Mono"/>
          <w:sz w:val="26"/>
          <w:szCs w:val="26"/>
          <w:lang w:eastAsia="zh-CN" w:bidi="hi-IN"/>
        </w:rPr>
        <w:t xml:space="preserve"> ____________________________</w:t>
      </w:r>
      <w:r>
        <w:rPr>
          <w:rFonts w:eastAsia="Liberation Mono"/>
          <w:sz w:val="26"/>
          <w:szCs w:val="26"/>
          <w:lang w:eastAsia="zh-CN" w:bidi="hi-IN"/>
        </w:rPr>
        <w:t>__</w:t>
      </w:r>
      <w:r w:rsidRPr="00F92DCB"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eastAsia="zh-CN" w:bidi="hi-IN"/>
        </w:rPr>
        <w:t>__________</w:t>
      </w:r>
    </w:p>
    <w:p w:rsidR="00F92DCB" w:rsidRDefault="00F92DCB" w:rsidP="00F92DCB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993" w:hanging="567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ученая степень, ученое звание, должность</w:t>
      </w:r>
      <w:r>
        <w:rPr>
          <w:rFonts w:eastAsia="Liberation Mono"/>
          <w:sz w:val="26"/>
          <w:szCs w:val="26"/>
          <w:lang w:val="en-US" w:eastAsia="zh-CN" w:bidi="hi-IN"/>
        </w:rPr>
        <w:t>:</w:t>
      </w:r>
      <w:r>
        <w:rPr>
          <w:rFonts w:eastAsia="Liberation Mono"/>
          <w:sz w:val="26"/>
          <w:szCs w:val="26"/>
          <w:lang w:eastAsia="zh-CN" w:bidi="hi-IN"/>
        </w:rPr>
        <w:t xml:space="preserve"> ______________________________</w:t>
      </w:r>
    </w:p>
    <w:p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240" w:line="240" w:lineRule="auto"/>
        <w:ind w:left="425" w:firstLine="0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 xml:space="preserve"> </w:t>
      </w:r>
      <w:r w:rsidRPr="00F92DCB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</w:t>
      </w:r>
      <w:r>
        <w:rPr>
          <w:rFonts w:eastAsia="Liberation Mono"/>
          <w:sz w:val="26"/>
          <w:szCs w:val="26"/>
          <w:lang w:val="en-US" w:eastAsia="zh-CN" w:bidi="hi-IN"/>
        </w:rPr>
        <w:t>_____</w:t>
      </w:r>
      <w:r w:rsidRPr="00F92DCB">
        <w:rPr>
          <w:rFonts w:eastAsia="Liberation Mono"/>
          <w:sz w:val="26"/>
          <w:szCs w:val="26"/>
          <w:lang w:eastAsia="zh-CN" w:bidi="hi-IN"/>
        </w:rPr>
        <w:t>_______</w:t>
      </w:r>
      <w:r>
        <w:rPr>
          <w:rFonts w:eastAsia="Liberation Mono"/>
          <w:sz w:val="26"/>
          <w:szCs w:val="26"/>
          <w:lang w:eastAsia="zh-CN" w:bidi="hi-IN"/>
        </w:rPr>
        <w:t>______________</w:t>
      </w:r>
    </w:p>
    <w:p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Дата: ______________________                  Подпись: ______</w:t>
      </w:r>
      <w:r>
        <w:rPr>
          <w:rFonts w:eastAsia="Liberation Mono"/>
          <w:sz w:val="26"/>
          <w:szCs w:val="26"/>
          <w:lang w:val="en-US" w:eastAsia="zh-CN" w:bidi="hi-IN"/>
        </w:rPr>
        <w:t>__</w:t>
      </w:r>
      <w:r w:rsidRPr="00F92DCB"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</w:t>
      </w:r>
    </w:p>
    <w:p w:rsidR="00F92DCB" w:rsidRPr="00F92DCB" w:rsidRDefault="00F92DCB" w:rsidP="00F92DCB">
      <w:pPr>
        <w:widowControl w:val="0"/>
        <w:suppressAutoHyphens/>
        <w:spacing w:after="0" w:line="240" w:lineRule="auto"/>
        <w:ind w:left="426" w:hanging="426"/>
        <w:jc w:val="both"/>
        <w:rPr>
          <w:rFonts w:eastAsia="Liberation Mono"/>
          <w:sz w:val="20"/>
          <w:szCs w:val="20"/>
          <w:lang w:eastAsia="zh-CN" w:bidi="hi-IN"/>
        </w:rPr>
      </w:pPr>
    </w:p>
    <w:p w:rsidR="00F92DCB" w:rsidRPr="00F92DCB" w:rsidRDefault="00F92DCB" w:rsidP="00F92DCB">
      <w:pPr>
        <w:tabs>
          <w:tab w:val="left" w:pos="0"/>
          <w:tab w:val="left" w:pos="1560"/>
        </w:tabs>
        <w:spacing w:after="0" w:line="240" w:lineRule="auto"/>
        <w:ind w:left="426" w:hanging="426"/>
        <w:jc w:val="both"/>
        <w:rPr>
          <w:rFonts w:eastAsia="Times New Roman"/>
          <w:bCs/>
          <w:sz w:val="16"/>
          <w:szCs w:val="16"/>
          <w:lang w:eastAsia="ru-RU"/>
        </w:rPr>
      </w:pPr>
      <w:r w:rsidRPr="00F92DCB">
        <w:rPr>
          <w:rFonts w:eastAsia="Times New Roman"/>
          <w:bCs/>
          <w:sz w:val="16"/>
          <w:szCs w:val="16"/>
          <w:lang w:eastAsia="ru-RU"/>
        </w:rPr>
        <w:t>_____________________________________________________________________________________________</w:t>
      </w:r>
      <w:r>
        <w:rPr>
          <w:rFonts w:eastAsia="Times New Roman"/>
          <w:bCs/>
          <w:sz w:val="16"/>
          <w:szCs w:val="16"/>
          <w:lang w:val="en-US" w:eastAsia="ru-RU"/>
        </w:rPr>
        <w:t>____</w:t>
      </w:r>
      <w:r w:rsidRPr="00F92DCB">
        <w:rPr>
          <w:rFonts w:eastAsia="Times New Roman"/>
          <w:bCs/>
          <w:sz w:val="16"/>
          <w:szCs w:val="16"/>
          <w:lang w:eastAsia="ru-RU"/>
        </w:rPr>
        <w:t>____________</w:t>
      </w:r>
      <w:r>
        <w:rPr>
          <w:rFonts w:eastAsia="Times New Roman"/>
          <w:bCs/>
          <w:sz w:val="16"/>
          <w:szCs w:val="16"/>
          <w:lang w:val="en-US" w:eastAsia="ru-RU"/>
        </w:rPr>
        <w:t>_</w:t>
      </w:r>
      <w:r w:rsidRPr="00F92DCB">
        <w:rPr>
          <w:rFonts w:eastAsia="Times New Roman"/>
          <w:bCs/>
          <w:sz w:val="16"/>
          <w:szCs w:val="16"/>
          <w:lang w:eastAsia="ru-RU"/>
        </w:rPr>
        <w:t>___________</w:t>
      </w:r>
    </w:p>
    <w:p w:rsidR="00F92DCB" w:rsidRPr="00F92DCB" w:rsidRDefault="00F92DCB" w:rsidP="00F92DCB">
      <w:pPr>
        <w:tabs>
          <w:tab w:val="left" w:pos="0"/>
          <w:tab w:val="left" w:pos="1560"/>
        </w:tabs>
        <w:spacing w:after="0" w:line="180" w:lineRule="exact"/>
        <w:ind w:left="426" w:hanging="426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F92DCB" w:rsidRPr="00F92DCB" w:rsidRDefault="00F92DCB" w:rsidP="00F92DCB">
      <w:pPr>
        <w:tabs>
          <w:tab w:val="left" w:pos="0"/>
          <w:tab w:val="left" w:pos="1560"/>
        </w:tabs>
        <w:spacing w:after="0" w:line="180" w:lineRule="exact"/>
        <w:jc w:val="both"/>
        <w:rPr>
          <w:rFonts w:eastAsia="Times New Roman"/>
          <w:bCs/>
          <w:sz w:val="16"/>
          <w:szCs w:val="16"/>
          <w:lang w:eastAsia="ru-RU"/>
        </w:rPr>
      </w:pPr>
      <w:r w:rsidRPr="00F92DCB">
        <w:rPr>
          <w:rFonts w:eastAsia="Times New Roman"/>
          <w:bCs/>
          <w:sz w:val="16"/>
          <w:szCs w:val="16"/>
          <w:lang w:eastAsia="ru-RU"/>
        </w:rPr>
        <w:t>* Цели устойчивого развития – в соответствии с программами устойчивого развития конкретных стран, резолюцией Генеральной ассамблеи ООН («Преобразование нашего мира: Повестка дня в области устойчивого развития на период до 2030 года»; 2015):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Ликвидация бедности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Ликвидация голода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Достойная работа и экономический рост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Снижение неравенства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Устойчивые города и сообщества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Партнерство в интересах устойчивого развития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Мир, правосудие и эффективные институты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Качественное образование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Здоровье и благополучие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Гендерное равенство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Индустриализация, инновации и инфраструктура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Рациональное потребление и производство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Рациональное использование ресурсов океана, экосистем суши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Чистая вода и санитария</w:t>
      </w:r>
    </w:p>
    <w:p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Доступная и чистая энергия</w:t>
      </w:r>
    </w:p>
    <w:p w:rsidR="007F77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Борьба с изменением климата и др.</w:t>
      </w:r>
      <w:r w:rsidRPr="00F92DCB">
        <w:rPr>
          <w:rFonts w:eastAsia="Times New Roman"/>
          <w:bCs/>
          <w:sz w:val="16"/>
          <w:szCs w:val="16"/>
          <w:lang w:eastAsia="ru-RU"/>
        </w:rPr>
        <w:t xml:space="preserve"> </w:t>
      </w:r>
      <w:bookmarkStart w:id="0" w:name="_GoBack"/>
      <w:bookmarkEnd w:id="0"/>
    </w:p>
    <w:sectPr w:rsidR="007F77CB" w:rsidRPr="00F92DCB" w:rsidSect="00FE3ACD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C9C0BAD"/>
    <w:multiLevelType w:val="hybridMultilevel"/>
    <w:tmpl w:val="1F602184"/>
    <w:lvl w:ilvl="0" w:tplc="11289D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387C58"/>
    <w:multiLevelType w:val="hybridMultilevel"/>
    <w:tmpl w:val="38AEF8D0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D"/>
    <w:rsid w:val="007F77CB"/>
    <w:rsid w:val="00BC2E32"/>
    <w:rsid w:val="00D937CB"/>
    <w:rsid w:val="00F92DC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56BA-2F63-4490-B01D-114191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C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2</cp:revision>
  <dcterms:created xsi:type="dcterms:W3CDTF">2024-06-07T13:04:00Z</dcterms:created>
  <dcterms:modified xsi:type="dcterms:W3CDTF">2024-06-07T13:04:00Z</dcterms:modified>
</cp:coreProperties>
</file>